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903E" w14:textId="7750BB7D" w:rsidR="00D765B5" w:rsidRPr="00707E03" w:rsidRDefault="00707E03">
      <w:pPr>
        <w:rPr>
          <w:rFonts w:ascii="Calibri" w:hAnsi="Calibri" w:cs="Calibri"/>
          <w:color w:val="000000" w:themeColor="text1"/>
        </w:rPr>
      </w:pPr>
      <w:r w:rsidRPr="00707E03">
        <w:rPr>
          <w:rFonts w:ascii="Calibri" w:hAnsi="Calibri" w:cs="Calibri"/>
          <w:color w:val="000000" w:themeColor="text1"/>
        </w:rPr>
        <w:t xml:space="preserve">Dear Representative </w:t>
      </w:r>
      <w:r w:rsidR="00940CEC">
        <w:rPr>
          <w:rFonts w:ascii="Calibri" w:hAnsi="Calibri" w:cs="Calibri"/>
          <w:color w:val="000000" w:themeColor="text1"/>
        </w:rPr>
        <w:t>[INSERT REPRESENTATIVE NAME]</w:t>
      </w:r>
      <w:r w:rsidRPr="00707E03">
        <w:rPr>
          <w:rFonts w:ascii="Calibri" w:hAnsi="Calibri" w:cs="Calibri"/>
          <w:color w:val="000000" w:themeColor="text1"/>
          <w:u w:val="single"/>
        </w:rPr>
        <w:t xml:space="preserve"> </w:t>
      </w:r>
    </w:p>
    <w:p w14:paraId="38BE1B8B" w14:textId="7033782A" w:rsidR="00707E03" w:rsidRPr="00707E03" w:rsidRDefault="00707E03">
      <w:pPr>
        <w:rPr>
          <w:rFonts w:ascii="Calibri" w:hAnsi="Calibri" w:cs="Calibri"/>
          <w:color w:val="000000" w:themeColor="text1"/>
        </w:rPr>
      </w:pPr>
    </w:p>
    <w:p w14:paraId="59F41A73" w14:textId="1F741849" w:rsidR="00707E03" w:rsidRDefault="00707E03" w:rsidP="00707E03">
      <w:pPr>
        <w:rPr>
          <w:rFonts w:ascii="Calibri" w:hAnsi="Calibri" w:cs="Calibri"/>
          <w:color w:val="000000" w:themeColor="text1"/>
        </w:rPr>
      </w:pPr>
      <w:r w:rsidRPr="00707E03">
        <w:rPr>
          <w:rFonts w:ascii="Calibri" w:hAnsi="Calibri" w:cs="Calibri"/>
          <w:color w:val="000000" w:themeColor="text1"/>
        </w:rPr>
        <w:t>I am writing to ask you to cosponsor the Social Determinants Accelerator Act (</w:t>
      </w:r>
      <w:hyperlink r:id="rId5" w:history="1">
        <w:r w:rsidRPr="00940CEC">
          <w:rPr>
            <w:rStyle w:val="Hyperlink"/>
            <w:rFonts w:ascii="Calibri" w:hAnsi="Calibri" w:cs="Calibri"/>
          </w:rPr>
          <w:t>H.R. 4004</w:t>
        </w:r>
      </w:hyperlink>
      <w:r w:rsidRPr="00707E03">
        <w:rPr>
          <w:rFonts w:ascii="Calibri" w:hAnsi="Calibri" w:cs="Calibri"/>
          <w:color w:val="000000" w:themeColor="text1"/>
        </w:rPr>
        <w:t xml:space="preserve">) that </w:t>
      </w:r>
      <w:r w:rsidR="00940CEC">
        <w:rPr>
          <w:rFonts w:ascii="Calibri" w:hAnsi="Calibri" w:cs="Calibri"/>
          <w:color w:val="000000" w:themeColor="text1"/>
        </w:rPr>
        <w:t>[I or MY ORGANIZATION]</w:t>
      </w:r>
      <w:r w:rsidRPr="00707E03">
        <w:rPr>
          <w:rFonts w:ascii="Calibri" w:hAnsi="Calibri" w:cs="Calibri"/>
          <w:color w:val="000000" w:themeColor="text1"/>
        </w:rPr>
        <w:t xml:space="preserve"> supports.</w:t>
      </w:r>
      <w:r>
        <w:rPr>
          <w:rFonts w:ascii="Calibri" w:hAnsi="Calibri" w:cs="Calibri"/>
          <w:color w:val="000000" w:themeColor="text1"/>
        </w:rPr>
        <w:t xml:space="preserve"> As you know, COVID-19 has highlighted the impact that the social determinants </w:t>
      </w:r>
      <w:r w:rsidR="00940CEC">
        <w:rPr>
          <w:rFonts w:ascii="Calibri" w:hAnsi="Calibri" w:cs="Calibri"/>
          <w:color w:val="000000" w:themeColor="text1"/>
        </w:rPr>
        <w:t xml:space="preserve">of health have on health outcomes and provides an opportunity to address these disparities moving forward. </w:t>
      </w:r>
    </w:p>
    <w:p w14:paraId="732CF7E6" w14:textId="77777777" w:rsidR="00940CEC" w:rsidRDefault="00707E03" w:rsidP="00707E03">
      <w:pPr>
        <w:rPr>
          <w:rFonts w:ascii="Calibri" w:hAnsi="Calibri" w:cs="Calibri"/>
          <w:color w:val="000000" w:themeColor="text1"/>
        </w:rPr>
      </w:pPr>
      <w:r w:rsidRPr="00707E03">
        <w:rPr>
          <w:rFonts w:ascii="Calibri" w:hAnsi="Calibri" w:cs="Calibri"/>
          <w:color w:val="000000" w:themeColor="text1"/>
        </w:rPr>
        <w:t xml:space="preserve"> </w:t>
      </w:r>
    </w:p>
    <w:p w14:paraId="322BD854" w14:textId="2A7F5D59" w:rsidR="00707E03" w:rsidRPr="00707E03" w:rsidRDefault="00707E03" w:rsidP="00707E03">
      <w:pPr>
        <w:rPr>
          <w:rFonts w:ascii="Calibri" w:eastAsia="Times New Roman" w:hAnsi="Calibri" w:cs="Calibri"/>
          <w:color w:val="000000" w:themeColor="text1"/>
        </w:rPr>
      </w:pPr>
      <w:r w:rsidRPr="00707E03">
        <w:rPr>
          <w:rFonts w:ascii="Calibri" w:eastAsia="Times New Roman" w:hAnsi="Calibri" w:cs="Calibri"/>
          <w:color w:val="000000" w:themeColor="text1"/>
        </w:rPr>
        <w:t>The Social Determinants Accelerator Act (SDAA) (H.R. 4004) will catalyze cross-sector, intergovernmental collaborations to strengthen the capacity of all levels of government to use existing resources to improve health and social outcomes for Medicaid populations</w:t>
      </w:r>
      <w:r>
        <w:rPr>
          <w:rFonts w:ascii="Calibri" w:eastAsia="Times New Roman" w:hAnsi="Calibri" w:cs="Calibri"/>
          <w:color w:val="000000" w:themeColor="text1"/>
        </w:rPr>
        <w:t>.</w:t>
      </w:r>
    </w:p>
    <w:p w14:paraId="21DA5F64" w14:textId="77777777" w:rsidR="00707E03" w:rsidRPr="00707E03" w:rsidRDefault="00707E03" w:rsidP="00707E03">
      <w:pPr>
        <w:rPr>
          <w:rFonts w:ascii="Calibri" w:eastAsia="Times New Roman" w:hAnsi="Calibri" w:cs="Calibri"/>
          <w:color w:val="000000" w:themeColor="text1"/>
        </w:rPr>
      </w:pPr>
    </w:p>
    <w:p w14:paraId="033596EF" w14:textId="64CA61D4" w:rsidR="00707E03" w:rsidRPr="00707E03" w:rsidRDefault="00707E03" w:rsidP="00707E03">
      <w:pPr>
        <w:rPr>
          <w:rFonts w:ascii="Calibri" w:eastAsia="Times New Roman" w:hAnsi="Calibri" w:cs="Calibri"/>
          <w:color w:val="000000" w:themeColor="text1"/>
        </w:rPr>
      </w:pPr>
      <w:r w:rsidRPr="00707E03">
        <w:rPr>
          <w:rFonts w:ascii="Calibri" w:eastAsia="Times New Roman" w:hAnsi="Calibri" w:cs="Calibri"/>
          <w:color w:val="000000" w:themeColor="text1"/>
        </w:rPr>
        <w:t xml:space="preserve">Specifically, the Social Determinants Accelerator Act would: </w:t>
      </w:r>
    </w:p>
    <w:p w14:paraId="45FA608B" w14:textId="703A0AF1" w:rsidR="00707E03" w:rsidRPr="00707E03" w:rsidRDefault="00A524AB" w:rsidP="00707E03">
      <w:pPr>
        <w:numPr>
          <w:ilvl w:val="0"/>
          <w:numId w:val="1"/>
        </w:numPr>
        <w:shd w:val="clear" w:color="auto" w:fill="FFFFFF"/>
        <w:spacing w:before="100" w:beforeAutospacing="1" w:after="100" w:afterAutospacing="1"/>
        <w:rPr>
          <w:rFonts w:ascii="Calibri" w:eastAsia="Times New Roman" w:hAnsi="Calibri" w:cs="Calibri"/>
          <w:color w:val="000000" w:themeColor="text1"/>
        </w:rPr>
      </w:pPr>
      <w:r>
        <w:rPr>
          <w:rFonts w:ascii="Calibri" w:eastAsia="Times New Roman" w:hAnsi="Calibri" w:cs="Calibri"/>
          <w:color w:val="000000" w:themeColor="text1"/>
        </w:rPr>
        <w:t>C</w:t>
      </w:r>
      <w:r w:rsidR="00707E03" w:rsidRPr="00707E03">
        <w:rPr>
          <w:rFonts w:ascii="Calibri" w:eastAsia="Times New Roman" w:hAnsi="Calibri" w:cs="Calibri"/>
          <w:color w:val="000000" w:themeColor="text1"/>
        </w:rPr>
        <w:t>onvene an inter-agency technical advisory council on social determinants of health. The council would include program experts from the federal government, state and local government officials, the private sector and community-based organizations.</w:t>
      </w:r>
    </w:p>
    <w:p w14:paraId="31568469" w14:textId="7DC2AD51" w:rsidR="00707E03" w:rsidRPr="00707E03" w:rsidRDefault="00A524AB" w:rsidP="00707E03">
      <w:pPr>
        <w:numPr>
          <w:ilvl w:val="0"/>
          <w:numId w:val="1"/>
        </w:numPr>
        <w:shd w:val="clear" w:color="auto" w:fill="FFFFFF"/>
        <w:spacing w:before="100" w:beforeAutospacing="1" w:after="100" w:afterAutospacing="1"/>
        <w:rPr>
          <w:rFonts w:ascii="Calibri" w:eastAsia="Times New Roman" w:hAnsi="Calibri" w:cs="Calibri"/>
          <w:color w:val="000000" w:themeColor="text1"/>
        </w:rPr>
      </w:pPr>
      <w:r>
        <w:rPr>
          <w:rFonts w:ascii="Calibri" w:eastAsia="Times New Roman" w:hAnsi="Calibri" w:cs="Calibri"/>
          <w:color w:val="000000" w:themeColor="text1"/>
        </w:rPr>
        <w:t>M</w:t>
      </w:r>
      <w:r w:rsidR="00707E03" w:rsidRPr="00707E03">
        <w:rPr>
          <w:rFonts w:ascii="Calibri" w:eastAsia="Times New Roman" w:hAnsi="Calibri" w:cs="Calibri"/>
          <w:color w:val="000000" w:themeColor="text1"/>
        </w:rPr>
        <w:t>ake available up to $25 million in grants to state, local and Tribal governments to develop Social Determinants Accelerator Plans. Plans would target a group of high-need Medicaid patients, identify the outcomes to be achieved through cross-sector coordination as well as interventions and include a plan for linking data across programs.</w:t>
      </w:r>
    </w:p>
    <w:p w14:paraId="5F226C16" w14:textId="308000AD" w:rsidR="00707E03" w:rsidRDefault="00A524AB" w:rsidP="00707E03">
      <w:pPr>
        <w:numPr>
          <w:ilvl w:val="0"/>
          <w:numId w:val="1"/>
        </w:numPr>
        <w:shd w:val="clear" w:color="auto" w:fill="FFFFFF"/>
        <w:spacing w:before="100" w:beforeAutospacing="1" w:after="100" w:afterAutospacing="1"/>
        <w:rPr>
          <w:rFonts w:ascii="Calibri" w:eastAsia="Times New Roman" w:hAnsi="Calibri" w:cs="Calibri"/>
          <w:color w:val="000000" w:themeColor="text1"/>
        </w:rPr>
      </w:pPr>
      <w:r>
        <w:rPr>
          <w:rFonts w:ascii="Calibri" w:eastAsia="Times New Roman" w:hAnsi="Calibri" w:cs="Calibri"/>
          <w:color w:val="000000" w:themeColor="text1"/>
        </w:rPr>
        <w:t>P</w:t>
      </w:r>
      <w:r w:rsidR="00707E03" w:rsidRPr="00707E03">
        <w:rPr>
          <w:rFonts w:ascii="Calibri" w:eastAsia="Times New Roman" w:hAnsi="Calibri" w:cs="Calibri"/>
          <w:color w:val="000000" w:themeColor="text1"/>
        </w:rPr>
        <w:t>rovide technical assistance to grantees to help them implement their plans by identifying federal resources, authorities and strategies for braiding and blending funds and designing rigorous evaluations to address social determinants.</w:t>
      </w:r>
    </w:p>
    <w:p w14:paraId="0D13EEEA" w14:textId="64E06CC2" w:rsidR="00940CEC" w:rsidRPr="00707E03" w:rsidRDefault="00940CEC" w:rsidP="00940CEC">
      <w:pPr>
        <w:shd w:val="clear" w:color="auto" w:fill="FFFFFF"/>
        <w:spacing w:before="100" w:beforeAutospacing="1" w:after="100" w:afterAutospacing="1"/>
        <w:rPr>
          <w:rFonts w:ascii="Calibri" w:eastAsia="Times New Roman" w:hAnsi="Calibri" w:cs="Calibri"/>
          <w:color w:val="000000" w:themeColor="text1"/>
        </w:rPr>
      </w:pPr>
      <w:r>
        <w:rPr>
          <w:rFonts w:ascii="Calibri" w:eastAsia="Times New Roman" w:hAnsi="Calibri" w:cs="Calibri"/>
          <w:color w:val="000000" w:themeColor="text1"/>
        </w:rPr>
        <w:t xml:space="preserve">I urge you to consider becoming a co-sponsor for this important piece of legislation that works to address social determinants of health and support community-level efforts to coordinate health and social resources to improve patient care.  </w:t>
      </w:r>
    </w:p>
    <w:p w14:paraId="4317E539" w14:textId="61C839F3" w:rsidR="00707E03" w:rsidRDefault="00707E03" w:rsidP="00707E03">
      <w:pPr>
        <w:rPr>
          <w:rFonts w:ascii="Calibri" w:eastAsia="Times New Roman" w:hAnsi="Calibri" w:cs="Calibri"/>
          <w:color w:val="000000" w:themeColor="text1"/>
        </w:rPr>
      </w:pPr>
      <w:r>
        <w:rPr>
          <w:rFonts w:ascii="Calibri" w:eastAsia="Times New Roman" w:hAnsi="Calibri" w:cs="Calibri"/>
          <w:color w:val="000000" w:themeColor="text1"/>
        </w:rPr>
        <w:t xml:space="preserve">Sincerely, </w:t>
      </w:r>
    </w:p>
    <w:p w14:paraId="5964052E" w14:textId="6D2790BF" w:rsidR="00707E03" w:rsidRDefault="00707E03" w:rsidP="00707E03">
      <w:pPr>
        <w:rPr>
          <w:rFonts w:ascii="Calibri" w:eastAsia="Times New Roman" w:hAnsi="Calibri" w:cs="Calibri"/>
          <w:color w:val="000000" w:themeColor="text1"/>
        </w:rPr>
      </w:pPr>
    </w:p>
    <w:p w14:paraId="21E8E3D4" w14:textId="682F4A61" w:rsidR="00707E03" w:rsidRPr="00707E03" w:rsidRDefault="00707E03" w:rsidP="00707E03">
      <w:pPr>
        <w:rPr>
          <w:rFonts w:ascii="Calibri" w:eastAsia="Times New Roman" w:hAnsi="Calibri" w:cs="Calibri"/>
          <w:color w:val="000000" w:themeColor="text1"/>
        </w:rPr>
      </w:pPr>
      <w:r>
        <w:rPr>
          <w:rFonts w:ascii="Calibri" w:eastAsia="Times New Roman" w:hAnsi="Calibri" w:cs="Calibri"/>
          <w:color w:val="000000" w:themeColor="text1"/>
        </w:rPr>
        <w:t>[FULL NAME}</w:t>
      </w:r>
    </w:p>
    <w:p w14:paraId="0195C6D7" w14:textId="39EBF0C4" w:rsidR="00707E03" w:rsidRPr="00707E03" w:rsidRDefault="00707E03">
      <w:pPr>
        <w:rPr>
          <w:rFonts w:ascii="Calibri" w:hAnsi="Calibri" w:cs="Calibri"/>
          <w:color w:val="000000" w:themeColor="text1"/>
        </w:rPr>
      </w:pPr>
    </w:p>
    <w:p w14:paraId="16EF4166" w14:textId="73ACB613" w:rsidR="00707E03" w:rsidRPr="00707E03" w:rsidRDefault="00707E03">
      <w:pPr>
        <w:rPr>
          <w:rFonts w:ascii="Calibri" w:hAnsi="Calibri" w:cs="Calibri"/>
          <w:color w:val="000000" w:themeColor="text1"/>
        </w:rPr>
      </w:pPr>
    </w:p>
    <w:p w14:paraId="43D1F6CE" w14:textId="77777777" w:rsidR="00707E03" w:rsidRPr="00707E03" w:rsidRDefault="00707E03">
      <w:pPr>
        <w:rPr>
          <w:rFonts w:ascii="Calibri" w:hAnsi="Calibri" w:cs="Calibri"/>
          <w:color w:val="000000" w:themeColor="text1"/>
        </w:rPr>
      </w:pPr>
    </w:p>
    <w:sectPr w:rsidR="00707E03" w:rsidRPr="00707E03" w:rsidSect="00C23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544FC"/>
    <w:multiLevelType w:val="multilevel"/>
    <w:tmpl w:val="7AD6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03"/>
    <w:rsid w:val="000C0C25"/>
    <w:rsid w:val="00276454"/>
    <w:rsid w:val="003B13F4"/>
    <w:rsid w:val="00707E03"/>
    <w:rsid w:val="00940CEC"/>
    <w:rsid w:val="00A524AB"/>
    <w:rsid w:val="00C2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9ABE"/>
  <w15:chartTrackingRefBased/>
  <w15:docId w15:val="{05116E0B-74CA-6B41-85F1-938F7593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CEC"/>
    <w:rPr>
      <w:color w:val="0563C1" w:themeColor="hyperlink"/>
      <w:u w:val="single"/>
    </w:rPr>
  </w:style>
  <w:style w:type="character" w:styleId="UnresolvedMention">
    <w:name w:val="Unresolved Mention"/>
    <w:basedOn w:val="DefaultParagraphFont"/>
    <w:uiPriority w:val="99"/>
    <w:semiHidden/>
    <w:unhideWhenUsed/>
    <w:rsid w:val="00940CEC"/>
    <w:rPr>
      <w:color w:val="605E5C"/>
      <w:shd w:val="clear" w:color="auto" w:fill="E1DFDD"/>
    </w:rPr>
  </w:style>
  <w:style w:type="paragraph" w:styleId="BalloonText">
    <w:name w:val="Balloon Text"/>
    <w:basedOn w:val="Normal"/>
    <w:link w:val="BalloonTextChar"/>
    <w:uiPriority w:val="99"/>
    <w:semiHidden/>
    <w:unhideWhenUsed/>
    <w:rsid w:val="000C0C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0C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1273">
      <w:bodyDiv w:val="1"/>
      <w:marLeft w:val="0"/>
      <w:marRight w:val="0"/>
      <w:marTop w:val="0"/>
      <w:marBottom w:val="0"/>
      <w:divBdr>
        <w:top w:val="none" w:sz="0" w:space="0" w:color="auto"/>
        <w:left w:val="none" w:sz="0" w:space="0" w:color="auto"/>
        <w:bottom w:val="none" w:sz="0" w:space="0" w:color="auto"/>
        <w:right w:val="none" w:sz="0" w:space="0" w:color="auto"/>
      </w:divBdr>
    </w:div>
    <w:div w:id="1596665261">
      <w:bodyDiv w:val="1"/>
      <w:marLeft w:val="0"/>
      <w:marRight w:val="0"/>
      <w:marTop w:val="0"/>
      <w:marBottom w:val="0"/>
      <w:divBdr>
        <w:top w:val="none" w:sz="0" w:space="0" w:color="auto"/>
        <w:left w:val="none" w:sz="0" w:space="0" w:color="auto"/>
        <w:bottom w:val="none" w:sz="0" w:space="0" w:color="auto"/>
        <w:right w:val="none" w:sz="0" w:space="0" w:color="auto"/>
      </w:divBdr>
    </w:div>
    <w:div w:id="18592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gress.gov/bill/116th-congress/house-bill/4004?s=1&am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Donner-Klein</dc:creator>
  <cp:keywords/>
  <dc:description/>
  <cp:lastModifiedBy>Eliana Donner-Klein</cp:lastModifiedBy>
  <cp:revision>2</cp:revision>
  <dcterms:created xsi:type="dcterms:W3CDTF">2020-06-17T15:49:00Z</dcterms:created>
  <dcterms:modified xsi:type="dcterms:W3CDTF">2020-06-17T15:49:00Z</dcterms:modified>
</cp:coreProperties>
</file>